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2C" w:rsidRDefault="00EB642C" w:rsidP="00EB642C">
      <w:pPr>
        <w:jc w:val="center"/>
        <w:rPr>
          <w:rFonts w:ascii="Times New Roman" w:hAnsi="Times New Roman" w:cs="Times New Roman"/>
          <w:sz w:val="28"/>
          <w:szCs w:val="28"/>
          <w:lang w:val="ga-IE"/>
        </w:rPr>
      </w:pPr>
      <w:r w:rsidRPr="00EB642C">
        <w:rPr>
          <w:rFonts w:ascii="Times New Roman" w:hAnsi="Times New Roman" w:cs="Times New Roman"/>
          <w:sz w:val="28"/>
          <w:szCs w:val="28"/>
          <w:lang w:val="ga-IE"/>
        </w:rPr>
        <w:drawing>
          <wp:inline distT="0" distB="0" distL="0" distR="0">
            <wp:extent cx="1057275" cy="1178602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61" cy="118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2C" w:rsidRDefault="00EB642C" w:rsidP="00EB642C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EB642C" w:rsidRDefault="00EB642C" w:rsidP="00EB642C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161FFF" w:rsidRPr="00EB642C" w:rsidRDefault="0089475B" w:rsidP="00EB642C">
      <w:pPr>
        <w:rPr>
          <w:rFonts w:ascii="Times New Roman" w:hAnsi="Times New Roman" w:cs="Times New Roman"/>
          <w:b/>
          <w:sz w:val="28"/>
          <w:szCs w:val="28"/>
        </w:rPr>
      </w:pPr>
      <w:r w:rsidRPr="00EB642C">
        <w:rPr>
          <w:rFonts w:ascii="Times New Roman" w:hAnsi="Times New Roman" w:cs="Times New Roman"/>
          <w:sz w:val="28"/>
          <w:szCs w:val="28"/>
        </w:rPr>
        <w:t xml:space="preserve"> </w:t>
      </w:r>
      <w:r w:rsidRPr="00EB642C">
        <w:rPr>
          <w:rFonts w:ascii="Times New Roman" w:hAnsi="Times New Roman" w:cs="Times New Roman"/>
          <w:b/>
          <w:sz w:val="28"/>
          <w:szCs w:val="28"/>
        </w:rPr>
        <w:t>Important Note:</w:t>
      </w:r>
    </w:p>
    <w:p w:rsidR="0089475B" w:rsidRPr="00EB642C" w:rsidRDefault="0089475B" w:rsidP="00EB642C">
      <w:pPr>
        <w:rPr>
          <w:rFonts w:ascii="Times New Roman" w:hAnsi="Times New Roman" w:cs="Times New Roman"/>
          <w:sz w:val="28"/>
          <w:szCs w:val="28"/>
        </w:rPr>
      </w:pPr>
    </w:p>
    <w:p w:rsidR="00161FFF" w:rsidRPr="00EB642C" w:rsidRDefault="00161FFF" w:rsidP="00EB6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42C">
        <w:rPr>
          <w:rFonts w:ascii="Times New Roman" w:hAnsi="Times New Roman" w:cs="Times New Roman"/>
          <w:sz w:val="28"/>
          <w:szCs w:val="28"/>
        </w:rPr>
        <w:t>Check your details on the online register of practitioners if you are unsure of your registration type or when it expires.</w:t>
      </w:r>
    </w:p>
    <w:p w:rsidR="00161FFF" w:rsidRPr="00EB642C" w:rsidRDefault="00161FFF" w:rsidP="00EB642C">
      <w:pPr>
        <w:rPr>
          <w:rFonts w:ascii="Times New Roman" w:hAnsi="Times New Roman" w:cs="Times New Roman"/>
          <w:sz w:val="28"/>
          <w:szCs w:val="28"/>
        </w:rPr>
      </w:pPr>
    </w:p>
    <w:p w:rsidR="00161FFF" w:rsidRPr="00EB642C" w:rsidRDefault="00161FFF" w:rsidP="00EB6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42C">
        <w:rPr>
          <w:rFonts w:ascii="Times New Roman" w:hAnsi="Times New Roman" w:cs="Times New Roman"/>
          <w:sz w:val="28"/>
          <w:szCs w:val="28"/>
        </w:rPr>
        <w:t xml:space="preserve">If you do not renew your registration on time, it will lapse. You will not be able to practise as a medical </w:t>
      </w:r>
      <w:r w:rsidR="00A41BA6" w:rsidRPr="00EB642C">
        <w:rPr>
          <w:rFonts w:ascii="Times New Roman" w:hAnsi="Times New Roman" w:cs="Times New Roman"/>
          <w:sz w:val="28"/>
          <w:szCs w:val="28"/>
        </w:rPr>
        <w:t xml:space="preserve">or health </w:t>
      </w:r>
      <w:r w:rsidRPr="00EB642C">
        <w:rPr>
          <w:rFonts w:ascii="Times New Roman" w:hAnsi="Times New Roman" w:cs="Times New Roman"/>
          <w:sz w:val="28"/>
          <w:szCs w:val="28"/>
        </w:rPr>
        <w:t>practitioner and your details will be removed from the online register.</w:t>
      </w:r>
    </w:p>
    <w:p w:rsidR="00161FFF" w:rsidRPr="00EB642C" w:rsidRDefault="00161FFF" w:rsidP="00EB642C">
      <w:pPr>
        <w:rPr>
          <w:rFonts w:ascii="Times New Roman" w:hAnsi="Times New Roman" w:cs="Times New Roman"/>
          <w:sz w:val="28"/>
          <w:szCs w:val="28"/>
        </w:rPr>
      </w:pPr>
    </w:p>
    <w:p w:rsidR="00161FFF" w:rsidRPr="00EB642C" w:rsidRDefault="00161FFF" w:rsidP="00EB6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42C">
        <w:rPr>
          <w:rFonts w:ascii="Times New Roman" w:hAnsi="Times New Roman" w:cs="Times New Roman"/>
          <w:sz w:val="28"/>
          <w:szCs w:val="28"/>
        </w:rPr>
        <w:t xml:space="preserve">To continue practising you’ll need to make a new application for registration and provide documents for assessment against the current registration standards, </w:t>
      </w:r>
      <w:r w:rsidR="00A41BA6" w:rsidRPr="00EB642C">
        <w:rPr>
          <w:rFonts w:ascii="Times New Roman" w:hAnsi="Times New Roman" w:cs="Times New Roman"/>
          <w:sz w:val="28"/>
          <w:szCs w:val="28"/>
        </w:rPr>
        <w:t>if not</w:t>
      </w:r>
      <w:r w:rsidRPr="00EB642C">
        <w:rPr>
          <w:rFonts w:ascii="Times New Roman" w:hAnsi="Times New Roman" w:cs="Times New Roman"/>
          <w:sz w:val="28"/>
          <w:szCs w:val="28"/>
        </w:rPr>
        <w:t xml:space="preserve"> renewed on time.</w:t>
      </w:r>
    </w:p>
    <w:p w:rsidR="00161FFF" w:rsidRPr="00EB642C" w:rsidRDefault="00161FFF" w:rsidP="00EB642C">
      <w:pPr>
        <w:rPr>
          <w:rFonts w:ascii="Times New Roman" w:hAnsi="Times New Roman" w:cs="Times New Roman"/>
          <w:sz w:val="28"/>
          <w:szCs w:val="28"/>
        </w:rPr>
      </w:pPr>
    </w:p>
    <w:p w:rsidR="00161FFF" w:rsidRPr="00EB642C" w:rsidRDefault="00161FFF" w:rsidP="00EB6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42C">
        <w:rPr>
          <w:rFonts w:ascii="Times New Roman" w:hAnsi="Times New Roman" w:cs="Times New Roman"/>
          <w:sz w:val="28"/>
          <w:szCs w:val="28"/>
        </w:rPr>
        <w:t xml:space="preserve">To find out more go to </w:t>
      </w:r>
      <w:hyperlink r:id="rId8" w:history="1">
        <w:r w:rsidRPr="00EB642C">
          <w:rPr>
            <w:rStyle w:val="Hyperlink"/>
            <w:rFonts w:ascii="Times New Roman" w:hAnsi="Times New Roman" w:cs="Times New Roman"/>
            <w:sz w:val="28"/>
            <w:szCs w:val="28"/>
          </w:rPr>
          <w:t>www.bmhc.gov.bt</w:t>
        </w:r>
      </w:hyperlink>
      <w:r w:rsidRPr="00EB64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FFF" w:rsidRPr="00EB642C" w:rsidRDefault="00161FFF" w:rsidP="00EB642C">
      <w:pPr>
        <w:rPr>
          <w:rFonts w:ascii="Times New Roman" w:hAnsi="Times New Roman" w:cs="Times New Roman"/>
          <w:sz w:val="28"/>
          <w:szCs w:val="28"/>
        </w:rPr>
      </w:pPr>
    </w:p>
    <w:p w:rsidR="00161FFF" w:rsidRPr="00EB642C" w:rsidRDefault="00161FFF" w:rsidP="00EB642C">
      <w:pPr>
        <w:pStyle w:val="AHPRA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42C">
        <w:rPr>
          <w:rFonts w:ascii="Times New Roman" w:hAnsi="Times New Roman" w:cs="Times New Roman"/>
          <w:sz w:val="28"/>
          <w:szCs w:val="28"/>
        </w:rPr>
        <w:t xml:space="preserve">How to check </w:t>
      </w:r>
      <w:r w:rsidR="00A41BA6" w:rsidRPr="00EB642C">
        <w:rPr>
          <w:rFonts w:ascii="Times New Roman" w:hAnsi="Times New Roman" w:cs="Times New Roman"/>
          <w:sz w:val="28"/>
          <w:szCs w:val="28"/>
        </w:rPr>
        <w:t>your registration information,</w:t>
      </w:r>
      <w:r w:rsidRPr="00EB642C">
        <w:rPr>
          <w:rFonts w:ascii="Times New Roman" w:hAnsi="Times New Roman" w:cs="Times New Roman"/>
          <w:sz w:val="28"/>
          <w:szCs w:val="28"/>
        </w:rPr>
        <w:t xml:space="preserve"> </w:t>
      </w:r>
      <w:r w:rsidR="0094038B" w:rsidRPr="00EB642C">
        <w:rPr>
          <w:rFonts w:ascii="Times New Roman" w:hAnsi="Times New Roman" w:cs="Times New Roman"/>
          <w:sz w:val="28"/>
          <w:szCs w:val="28"/>
        </w:rPr>
        <w:t>please</w:t>
      </w:r>
      <w:r w:rsidRPr="00EB642C">
        <w:rPr>
          <w:rFonts w:ascii="Times New Roman" w:hAnsi="Times New Roman" w:cs="Times New Roman"/>
          <w:sz w:val="28"/>
          <w:szCs w:val="28"/>
        </w:rPr>
        <w:t xml:space="preserve"> go to download and click download for </w:t>
      </w:r>
      <w:r w:rsidRPr="00EB642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user </w:t>
      </w:r>
      <w:r w:rsidR="00351CE3" w:rsidRPr="00EB642C">
        <w:rPr>
          <w:rFonts w:ascii="Times New Roman" w:hAnsi="Times New Roman" w:cs="Times New Roman"/>
          <w:color w:val="4F81BD" w:themeColor="accent1"/>
          <w:sz w:val="28"/>
          <w:szCs w:val="28"/>
        </w:rPr>
        <w:t>manual</w:t>
      </w:r>
      <w:hyperlink w:history="1"/>
      <w:r w:rsidRPr="00EB642C">
        <w:rPr>
          <w:rFonts w:ascii="Times New Roman" w:hAnsi="Times New Roman" w:cs="Times New Roman"/>
          <w:sz w:val="28"/>
          <w:szCs w:val="28"/>
        </w:rPr>
        <w:t>.</w:t>
      </w:r>
    </w:p>
    <w:p w:rsidR="00161FFF" w:rsidRPr="00EB642C" w:rsidRDefault="00161FFF" w:rsidP="00EB642C">
      <w:pPr>
        <w:pStyle w:val="AHPRA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EB642C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As such, please update your email address if there are any changes to it or provide a new email address for our records</w:t>
      </w:r>
      <w:r w:rsidR="000B65C0" w:rsidRPr="00EB642C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and sending information.</w:t>
      </w:r>
    </w:p>
    <w:p w:rsidR="00161FFF" w:rsidRPr="00EB642C" w:rsidRDefault="00161FFF" w:rsidP="00EB642C">
      <w:pPr>
        <w:pStyle w:val="AHPRAbody"/>
        <w:jc w:val="both"/>
        <w:rPr>
          <w:rFonts w:ascii="Times New Roman" w:hAnsi="Times New Roman" w:cs="Times New Roman"/>
          <w:sz w:val="28"/>
          <w:szCs w:val="28"/>
        </w:rPr>
      </w:pPr>
    </w:p>
    <w:p w:rsidR="00EB642C" w:rsidRDefault="00EB642C" w:rsidP="00EB642C">
      <w:pPr>
        <w:spacing w:line="360" w:lineRule="auto"/>
        <w:rPr>
          <w:lang w:val="ga-IE"/>
        </w:rPr>
      </w:pPr>
      <w:r w:rsidRPr="00EB642C">
        <w:rPr>
          <w:rFonts w:ascii="Times New Roman" w:hAnsi="Times New Roman" w:cs="Times New Roman"/>
          <w:sz w:val="28"/>
          <w:szCs w:val="28"/>
          <w:lang w:val="ga-IE"/>
        </w:rPr>
        <w:t xml:space="preserve">Online Renewal Registration system is not activated. Please do not apply your Renew Registration online. You can email your Renewal Registration form to </w:t>
      </w:r>
      <w:hyperlink r:id="rId9" w:history="1">
        <w:r w:rsidRPr="00EB642C">
          <w:rPr>
            <w:rStyle w:val="Hyperlink"/>
            <w:rFonts w:ascii="Times New Roman" w:hAnsi="Times New Roman" w:cs="Times New Roman"/>
            <w:sz w:val="28"/>
            <w:szCs w:val="28"/>
            <w:lang w:val="ga-IE"/>
          </w:rPr>
          <w:t>nsangay@health.gov.bt</w:t>
        </w:r>
      </w:hyperlink>
      <w:r w:rsidRPr="00EB642C">
        <w:rPr>
          <w:rFonts w:ascii="Times New Roman" w:hAnsi="Times New Roman" w:cs="Times New Roman"/>
          <w:sz w:val="28"/>
          <w:szCs w:val="28"/>
          <w:lang w:val="ga-IE"/>
        </w:rPr>
        <w:t xml:space="preserve"> for final verification and will inform acc</w:t>
      </w:r>
      <w:r>
        <w:rPr>
          <w:lang w:val="ga-IE"/>
        </w:rPr>
        <w:t>ordingly.</w:t>
      </w:r>
    </w:p>
    <w:p w:rsidR="00EB642C" w:rsidRPr="00EB642C" w:rsidRDefault="00EB642C" w:rsidP="00EB642C">
      <w:pPr>
        <w:rPr>
          <w:lang w:val="ga-IE"/>
        </w:rPr>
      </w:pPr>
    </w:p>
    <w:p w:rsidR="00EB642C" w:rsidRPr="00EB642C" w:rsidRDefault="00EB642C" w:rsidP="00EB642C">
      <w:pPr>
        <w:rPr>
          <w:lang w:val="ga-IE"/>
        </w:rPr>
      </w:pPr>
    </w:p>
    <w:p w:rsidR="00EB642C" w:rsidRPr="00EB642C" w:rsidRDefault="00EB642C" w:rsidP="00EB642C">
      <w:pPr>
        <w:rPr>
          <w:lang w:val="ga-IE"/>
        </w:rPr>
      </w:pPr>
    </w:p>
    <w:p w:rsidR="00EB642C" w:rsidRPr="00EB642C" w:rsidRDefault="00EB642C" w:rsidP="00EB642C">
      <w:pPr>
        <w:rPr>
          <w:lang w:val="ga-IE"/>
        </w:rPr>
      </w:pPr>
    </w:p>
    <w:p w:rsidR="00EB642C" w:rsidRPr="00EB642C" w:rsidRDefault="00EB642C" w:rsidP="00EB642C">
      <w:pPr>
        <w:rPr>
          <w:lang w:val="ga-IE"/>
        </w:rPr>
      </w:pPr>
    </w:p>
    <w:p w:rsidR="007019F9" w:rsidRPr="00EB642C" w:rsidRDefault="007019F9" w:rsidP="00EB642C">
      <w:pPr>
        <w:rPr>
          <w:lang w:val="ga-IE"/>
        </w:rPr>
      </w:pPr>
    </w:p>
    <w:sectPr w:rsidR="007019F9" w:rsidRPr="00EB642C" w:rsidSect="0070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67" w:rsidRDefault="00BC0467" w:rsidP="00EB642C">
      <w:r>
        <w:separator/>
      </w:r>
    </w:p>
  </w:endnote>
  <w:endnote w:type="continuationSeparator" w:id="1">
    <w:p w:rsidR="00BC0467" w:rsidRDefault="00BC0467" w:rsidP="00EB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67" w:rsidRDefault="00BC0467" w:rsidP="00EB642C">
      <w:r>
        <w:separator/>
      </w:r>
    </w:p>
  </w:footnote>
  <w:footnote w:type="continuationSeparator" w:id="1">
    <w:p w:rsidR="00BC0467" w:rsidRDefault="00BC0467" w:rsidP="00EB6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1CB"/>
    <w:multiLevelType w:val="hybridMultilevel"/>
    <w:tmpl w:val="5E44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FFF"/>
    <w:rsid w:val="00077127"/>
    <w:rsid w:val="000B65C0"/>
    <w:rsid w:val="00161FFF"/>
    <w:rsid w:val="00163427"/>
    <w:rsid w:val="00184B20"/>
    <w:rsid w:val="00211321"/>
    <w:rsid w:val="00351CE3"/>
    <w:rsid w:val="007019F9"/>
    <w:rsid w:val="0089475B"/>
    <w:rsid w:val="0094038B"/>
    <w:rsid w:val="0099356C"/>
    <w:rsid w:val="00A41BA6"/>
    <w:rsid w:val="00A72516"/>
    <w:rsid w:val="00BC0467"/>
    <w:rsid w:val="00EB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FF"/>
    <w:pPr>
      <w:spacing w:after="0" w:line="240" w:lineRule="auto"/>
      <w:jc w:val="both"/>
    </w:pPr>
    <w:rPr>
      <w:rFonts w:ascii="Arial" w:eastAsia="Times New Roman" w:hAnsi="Arial" w:cs="Arial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PRAbody">
    <w:name w:val="AHPRA body"/>
    <w:basedOn w:val="Normal"/>
    <w:link w:val="AHPRAbodyChar"/>
    <w:qFormat/>
    <w:rsid w:val="00161FFF"/>
    <w:pPr>
      <w:spacing w:after="200"/>
      <w:jc w:val="left"/>
    </w:pPr>
    <w:rPr>
      <w:rFonts w:eastAsia="Cambria"/>
      <w:sz w:val="20"/>
      <w:lang w:val="en-US" w:eastAsia="en-US"/>
    </w:rPr>
  </w:style>
  <w:style w:type="character" w:styleId="Hyperlink">
    <w:name w:val="Hyperlink"/>
    <w:uiPriority w:val="99"/>
    <w:unhideWhenUsed/>
    <w:rsid w:val="00161FFF"/>
    <w:rPr>
      <w:color w:val="0000FF"/>
      <w:u w:val="single"/>
    </w:rPr>
  </w:style>
  <w:style w:type="character" w:customStyle="1" w:styleId="AHPRAbodyChar">
    <w:name w:val="AHPRA body Char"/>
    <w:basedOn w:val="DefaultParagraphFont"/>
    <w:link w:val="AHPRAbody"/>
    <w:rsid w:val="00161FFF"/>
    <w:rPr>
      <w:rFonts w:ascii="Arial" w:eastAsia="Cambria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894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2C"/>
    <w:rPr>
      <w:rFonts w:ascii="Tahoma" w:eastAsia="Times New Roman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EB6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42C"/>
    <w:rPr>
      <w:rFonts w:ascii="Arial" w:eastAsia="Times New Roman" w:hAnsi="Arial" w:cs="Arial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B6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42C"/>
    <w:rPr>
      <w:rFonts w:ascii="Arial" w:eastAsia="Times New Roman" w:hAnsi="Arial" w:cs="Arial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hc.gov.b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sangay@health.gov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2017-09-07T08:12:00Z</dcterms:created>
  <dcterms:modified xsi:type="dcterms:W3CDTF">2017-09-07T08:12:00Z</dcterms:modified>
</cp:coreProperties>
</file>