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60" w:rsidRDefault="002145E1" w:rsidP="002145E1">
      <w:pPr>
        <w:pStyle w:val="NoSpacing"/>
        <w:jc w:val="center"/>
        <w:rPr>
          <w:b/>
          <w:sz w:val="24"/>
        </w:rPr>
      </w:pPr>
      <w:r w:rsidRPr="002145E1">
        <w:rPr>
          <w:b/>
          <w:sz w:val="24"/>
        </w:rPr>
        <w:t>SAMPLE AGENDA DOCUMENT</w:t>
      </w:r>
    </w:p>
    <w:p w:rsidR="002145E1" w:rsidRPr="002145E1" w:rsidRDefault="002145E1" w:rsidP="002145E1">
      <w:pPr>
        <w:pStyle w:val="NoSpacing"/>
        <w:jc w:val="center"/>
        <w:rPr>
          <w:b/>
          <w:sz w:val="24"/>
        </w:rPr>
      </w:pPr>
    </w:p>
    <w:p w:rsidR="002145E1" w:rsidRPr="002145E1" w:rsidRDefault="002145E1" w:rsidP="002145E1">
      <w:pPr>
        <w:pStyle w:val="NoSpacing"/>
        <w:rPr>
          <w:sz w:val="24"/>
        </w:rPr>
      </w:pPr>
      <w:r w:rsidRPr="00FE0500">
        <w:rPr>
          <w:b/>
          <w:sz w:val="24"/>
        </w:rPr>
        <w:t>Title of CME activity:</w:t>
      </w:r>
      <w:r>
        <w:rPr>
          <w:sz w:val="24"/>
        </w:rPr>
        <w:t xml:space="preserve"> </w:t>
      </w:r>
      <w:r w:rsidRPr="00FE0500">
        <w:rPr>
          <w:rFonts w:ascii="Times New Roman" w:hAnsi="Times New Roman" w:cs="Times New Roman"/>
          <w:bCs/>
          <w:sz w:val="24"/>
          <w:szCs w:val="24"/>
        </w:rPr>
        <w:t>Workshop on Quality Assurance for Private Diagnostic Centres.</w:t>
      </w:r>
    </w:p>
    <w:p w:rsidR="002145E1" w:rsidRPr="002145E1" w:rsidRDefault="002145E1" w:rsidP="002145E1">
      <w:pPr>
        <w:pStyle w:val="NoSpacing"/>
        <w:rPr>
          <w:sz w:val="24"/>
        </w:rPr>
      </w:pPr>
      <w:r w:rsidRPr="00FE0500">
        <w:rPr>
          <w:b/>
          <w:sz w:val="24"/>
        </w:rPr>
        <w:t>No. of days:</w:t>
      </w:r>
      <w:r w:rsidRPr="002145E1">
        <w:rPr>
          <w:sz w:val="24"/>
        </w:rPr>
        <w:t xml:space="preserve"> </w:t>
      </w:r>
      <w:r w:rsidRPr="00FE0500">
        <w:rPr>
          <w:rFonts w:ascii="Times New Roman" w:hAnsi="Times New Roman" w:cs="Times New Roman"/>
          <w:sz w:val="24"/>
        </w:rPr>
        <w:t>2 days</w:t>
      </w:r>
      <w:r w:rsidRPr="002145E1">
        <w:rPr>
          <w:rFonts w:ascii="Times New Roman" w:hAnsi="Times New Roman" w:cs="Times New Roman"/>
          <w:sz w:val="24"/>
        </w:rPr>
        <w:tab/>
      </w:r>
      <w:r w:rsidRPr="002145E1">
        <w:rPr>
          <w:sz w:val="24"/>
        </w:rPr>
        <w:tab/>
      </w:r>
      <w:r w:rsidRPr="002145E1">
        <w:rPr>
          <w:sz w:val="24"/>
        </w:rPr>
        <w:tab/>
      </w:r>
      <w:r w:rsidRPr="002145E1">
        <w:rPr>
          <w:sz w:val="24"/>
        </w:rPr>
        <w:tab/>
      </w:r>
      <w:r w:rsidRPr="00FE0500">
        <w:rPr>
          <w:b/>
          <w:sz w:val="24"/>
        </w:rPr>
        <w:t>Date: From</w:t>
      </w:r>
      <w:r>
        <w:rPr>
          <w:sz w:val="24"/>
        </w:rPr>
        <w:t xml:space="preserve"> June 11, 2016</w:t>
      </w:r>
      <w:r w:rsidRPr="002145E1">
        <w:rPr>
          <w:sz w:val="24"/>
        </w:rPr>
        <w:t xml:space="preserve"> to </w:t>
      </w:r>
      <w:r>
        <w:rPr>
          <w:sz w:val="24"/>
        </w:rPr>
        <w:t>June 12, 2016</w:t>
      </w:r>
    </w:p>
    <w:p w:rsidR="002145E1" w:rsidRPr="00FE0500" w:rsidRDefault="00FE0500" w:rsidP="002145E1">
      <w:pPr>
        <w:pStyle w:val="NoSpacing"/>
        <w:rPr>
          <w:b/>
          <w:sz w:val="24"/>
        </w:rPr>
      </w:pPr>
      <w:r w:rsidRPr="00FE0500">
        <w:rPr>
          <w:b/>
          <w:sz w:val="24"/>
        </w:rPr>
        <w:t xml:space="preserve">Venue: </w:t>
      </w:r>
    </w:p>
    <w:p w:rsidR="002145E1" w:rsidRPr="002145E1" w:rsidRDefault="002145E1" w:rsidP="002145E1">
      <w:pPr>
        <w:pStyle w:val="NoSpacing"/>
        <w:rPr>
          <w:sz w:val="24"/>
        </w:rPr>
      </w:pPr>
      <w:r>
        <w:rPr>
          <w:sz w:val="24"/>
        </w:rPr>
        <w:t xml:space="preserve">Day 1    </w:t>
      </w:r>
      <w:r w:rsidRPr="002145E1">
        <w:rPr>
          <w:sz w:val="24"/>
        </w:rPr>
        <w:t>Date</w:t>
      </w:r>
      <w:r>
        <w:rPr>
          <w:sz w:val="24"/>
        </w:rPr>
        <w:t>: June 11. 2016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2145E1" w:rsidRPr="002145E1" w:rsidTr="002145E1">
        <w:tc>
          <w:tcPr>
            <w:tcW w:w="3192" w:type="dxa"/>
            <w:shd w:val="clear" w:color="auto" w:fill="BFBFBF" w:themeFill="background1" w:themeFillShade="BF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 of Presentation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 Persons</w:t>
            </w:r>
          </w:p>
        </w:tc>
      </w:tr>
      <w:tr w:rsidR="002145E1" w:rsidRPr="002145E1" w:rsidTr="00467D5B">
        <w:tc>
          <w:tcPr>
            <w:tcW w:w="3192" w:type="dxa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0 am</w:t>
            </w:r>
          </w:p>
        </w:tc>
        <w:tc>
          <w:tcPr>
            <w:tcW w:w="3192" w:type="dxa"/>
            <w:vAlign w:val="center"/>
          </w:tcPr>
          <w:p w:rsidR="002145E1" w:rsidRPr="00EB770F" w:rsidRDefault="002145E1" w:rsidP="00BA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 xml:space="preserve">Registration of the participants  </w:t>
            </w:r>
          </w:p>
        </w:tc>
        <w:tc>
          <w:tcPr>
            <w:tcW w:w="3192" w:type="dxa"/>
            <w:vAlign w:val="center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5E1" w:rsidRPr="002145E1" w:rsidTr="00467D5B">
        <w:tc>
          <w:tcPr>
            <w:tcW w:w="3192" w:type="dxa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8:30-9:00 am</w:t>
            </w:r>
          </w:p>
        </w:tc>
        <w:tc>
          <w:tcPr>
            <w:tcW w:w="3192" w:type="dxa"/>
            <w:vAlign w:val="center"/>
          </w:tcPr>
          <w:p w:rsidR="002145E1" w:rsidRPr="00EB770F" w:rsidRDefault="002145E1" w:rsidP="00BA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 xml:space="preserve">Introduction </w:t>
            </w:r>
          </w:p>
        </w:tc>
        <w:tc>
          <w:tcPr>
            <w:tcW w:w="3192" w:type="dxa"/>
            <w:vAlign w:val="center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Rixin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Jamtsho</w:t>
            </w:r>
            <w:proofErr w:type="spellEnd"/>
          </w:p>
        </w:tc>
      </w:tr>
      <w:tr w:rsidR="002145E1" w:rsidRPr="002145E1" w:rsidTr="00467D5B">
        <w:tc>
          <w:tcPr>
            <w:tcW w:w="3192" w:type="dxa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</w:t>
            </w: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–9:30 am</w:t>
            </w:r>
          </w:p>
        </w:tc>
        <w:tc>
          <w:tcPr>
            <w:tcW w:w="3192" w:type="dxa"/>
            <w:vAlign w:val="center"/>
          </w:tcPr>
          <w:p w:rsidR="002145E1" w:rsidRPr="003656F2" w:rsidRDefault="002145E1" w:rsidP="002145E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General Concept of Quality Assurance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3656F2">
              <w:rPr>
                <w:rFonts w:ascii="Times New Roman" w:hAnsi="Times New Roman" w:cs="Times New Roman"/>
                <w:sz w:val="24"/>
                <w:szCs w:val="24"/>
              </w:rPr>
              <w:t xml:space="preserve">Good Laboratory Practices </w:t>
            </w:r>
          </w:p>
        </w:tc>
        <w:tc>
          <w:tcPr>
            <w:tcW w:w="3192" w:type="dxa"/>
            <w:vAlign w:val="center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Rixin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Jamtsho</w:t>
            </w:r>
            <w:proofErr w:type="spellEnd"/>
          </w:p>
        </w:tc>
      </w:tr>
      <w:tr w:rsidR="002145E1" w:rsidRPr="002145E1" w:rsidTr="00467D5B">
        <w:tc>
          <w:tcPr>
            <w:tcW w:w="3192" w:type="dxa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10:30 am</w:t>
            </w:r>
          </w:p>
        </w:tc>
        <w:tc>
          <w:tcPr>
            <w:tcW w:w="3192" w:type="dxa"/>
          </w:tcPr>
          <w:p w:rsidR="002145E1" w:rsidRPr="00EB770F" w:rsidRDefault="002145E1" w:rsidP="002145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 xml:space="preserve">Correlation of laboratory results in clinical chemistry </w:t>
            </w:r>
          </w:p>
          <w:p w:rsidR="002145E1" w:rsidRPr="00EB770F" w:rsidRDefault="002145E1" w:rsidP="002145E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 xml:space="preserve">IQC Statistics and interpretation of </w:t>
            </w:r>
            <w:proofErr w:type="spellStart"/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westgard’s</w:t>
            </w:r>
            <w:proofErr w:type="spellEnd"/>
            <w:r w:rsidRPr="00EB770F">
              <w:rPr>
                <w:rFonts w:ascii="Times New Roman" w:hAnsi="Times New Roman" w:cs="Times New Roman"/>
                <w:sz w:val="24"/>
                <w:szCs w:val="24"/>
              </w:rPr>
              <w:t xml:space="preserve"> rules</w:t>
            </w:r>
          </w:p>
        </w:tc>
        <w:tc>
          <w:tcPr>
            <w:tcW w:w="3192" w:type="dxa"/>
            <w:vAlign w:val="center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Rixin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Jamtsho</w:t>
            </w:r>
            <w:proofErr w:type="spellEnd"/>
          </w:p>
        </w:tc>
      </w:tr>
      <w:tr w:rsidR="002145E1" w:rsidRPr="002145E1" w:rsidTr="00467D5B">
        <w:tc>
          <w:tcPr>
            <w:tcW w:w="3192" w:type="dxa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10:30 -10:40 am</w:t>
            </w:r>
          </w:p>
        </w:tc>
        <w:tc>
          <w:tcPr>
            <w:tcW w:w="3192" w:type="dxa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Morning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B7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 Break</w:t>
            </w:r>
          </w:p>
        </w:tc>
        <w:tc>
          <w:tcPr>
            <w:tcW w:w="3192" w:type="dxa"/>
            <w:vAlign w:val="center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E1" w:rsidRPr="002145E1" w:rsidTr="00467D5B">
        <w:tc>
          <w:tcPr>
            <w:tcW w:w="3192" w:type="dxa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1:00 pm</w:t>
            </w:r>
          </w:p>
        </w:tc>
        <w:tc>
          <w:tcPr>
            <w:tcW w:w="3192" w:type="dxa"/>
          </w:tcPr>
          <w:p w:rsidR="002145E1" w:rsidRPr="00EB770F" w:rsidRDefault="002145E1" w:rsidP="00BA780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Quality Control</w:t>
            </w:r>
          </w:p>
          <w:p w:rsidR="002145E1" w:rsidRPr="00EB770F" w:rsidRDefault="002145E1" w:rsidP="002145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stablishment of IQC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interpretation of </w:t>
            </w: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 xml:space="preserve"> LJ charts</w:t>
            </w:r>
          </w:p>
          <w:p w:rsidR="002145E1" w:rsidRPr="003656F2" w:rsidRDefault="002145E1" w:rsidP="002145E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Preparation of monthly Performance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 w:rsidRPr="003656F2">
              <w:rPr>
                <w:rFonts w:ascii="Times New Roman" w:hAnsi="Times New Roman" w:cs="Times New Roman"/>
                <w:sz w:val="24"/>
                <w:szCs w:val="24"/>
              </w:rPr>
              <w:t xml:space="preserve">Concept of calibration </w:t>
            </w:r>
          </w:p>
        </w:tc>
        <w:tc>
          <w:tcPr>
            <w:tcW w:w="3192" w:type="dxa"/>
            <w:vAlign w:val="center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5E1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Rixin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Jamtsho</w:t>
            </w:r>
            <w:proofErr w:type="spellEnd"/>
          </w:p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E1" w:rsidRPr="002145E1" w:rsidTr="00467D5B">
        <w:tc>
          <w:tcPr>
            <w:tcW w:w="3192" w:type="dxa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1:00 -2:00 pm</w:t>
            </w:r>
          </w:p>
        </w:tc>
        <w:tc>
          <w:tcPr>
            <w:tcW w:w="3192" w:type="dxa"/>
          </w:tcPr>
          <w:p w:rsidR="002145E1" w:rsidRPr="00580646" w:rsidRDefault="002145E1" w:rsidP="00BA7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 Break</w:t>
            </w:r>
          </w:p>
        </w:tc>
        <w:tc>
          <w:tcPr>
            <w:tcW w:w="3192" w:type="dxa"/>
            <w:vAlign w:val="center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E1" w:rsidRPr="002145E1" w:rsidTr="00467D5B">
        <w:tc>
          <w:tcPr>
            <w:tcW w:w="3192" w:type="dxa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2:00-3:30 pm</w:t>
            </w:r>
          </w:p>
        </w:tc>
        <w:tc>
          <w:tcPr>
            <w:tcW w:w="3192" w:type="dxa"/>
          </w:tcPr>
          <w:p w:rsidR="002145E1" w:rsidRPr="003656F2" w:rsidRDefault="002145E1" w:rsidP="002145E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Practicals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use of IQC charts. </w:t>
            </w:r>
          </w:p>
        </w:tc>
        <w:tc>
          <w:tcPr>
            <w:tcW w:w="3192" w:type="dxa"/>
            <w:vAlign w:val="center"/>
          </w:tcPr>
          <w:p w:rsidR="002145E1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Rixin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Jamtsho</w:t>
            </w:r>
            <w:proofErr w:type="spellEnd"/>
          </w:p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Getshen</w:t>
            </w:r>
            <w:proofErr w:type="spellEnd"/>
          </w:p>
        </w:tc>
      </w:tr>
      <w:tr w:rsidR="002145E1" w:rsidRPr="002145E1" w:rsidTr="00467D5B">
        <w:tc>
          <w:tcPr>
            <w:tcW w:w="3192" w:type="dxa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3:30-3:40 pm</w:t>
            </w:r>
          </w:p>
        </w:tc>
        <w:tc>
          <w:tcPr>
            <w:tcW w:w="3192" w:type="dxa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Evening T</w:t>
            </w:r>
            <w:r w:rsidRPr="00EB7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 Break</w:t>
            </w:r>
          </w:p>
        </w:tc>
        <w:tc>
          <w:tcPr>
            <w:tcW w:w="3192" w:type="dxa"/>
            <w:vAlign w:val="center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E1" w:rsidRPr="002145E1" w:rsidTr="00467D5B">
        <w:tc>
          <w:tcPr>
            <w:tcW w:w="3192" w:type="dxa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3:40-4:00 pm</w:t>
            </w:r>
          </w:p>
        </w:tc>
        <w:tc>
          <w:tcPr>
            <w:tcW w:w="3192" w:type="dxa"/>
          </w:tcPr>
          <w:p w:rsidR="002145E1" w:rsidRPr="00EB770F" w:rsidRDefault="002145E1" w:rsidP="002145E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Operation of Photometer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192" w:type="dxa"/>
            <w:vAlign w:val="center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Rixin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Jamtsho</w:t>
            </w:r>
            <w:proofErr w:type="spellEnd"/>
          </w:p>
        </w:tc>
      </w:tr>
      <w:tr w:rsidR="002145E1" w:rsidRPr="002145E1" w:rsidTr="00467D5B">
        <w:tc>
          <w:tcPr>
            <w:tcW w:w="3192" w:type="dxa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vAlign w:val="center"/>
          </w:tcPr>
          <w:p w:rsidR="002145E1" w:rsidRPr="00EB770F" w:rsidRDefault="002145E1" w:rsidP="002145E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Practical on operation, calibration and programming of Photometer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2" w:type="dxa"/>
            <w:vAlign w:val="center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Tenzin</w:t>
            </w:r>
            <w:proofErr w:type="spellEnd"/>
          </w:p>
        </w:tc>
      </w:tr>
      <w:tr w:rsidR="002145E1" w:rsidRPr="002145E1" w:rsidTr="00467D5B">
        <w:tc>
          <w:tcPr>
            <w:tcW w:w="3192" w:type="dxa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4:00-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6:0</w:t>
            </w: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3192" w:type="dxa"/>
            <w:vAlign w:val="center"/>
          </w:tcPr>
          <w:p w:rsidR="002145E1" w:rsidRPr="00EB770F" w:rsidRDefault="002145E1" w:rsidP="002145E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Evaluation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Phuentsholing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 using the Evaluation checklist </w:t>
            </w:r>
          </w:p>
        </w:tc>
        <w:tc>
          <w:tcPr>
            <w:tcW w:w="3192" w:type="dxa"/>
            <w:vAlign w:val="center"/>
          </w:tcPr>
          <w:p w:rsidR="002145E1" w:rsidRPr="00EB770F" w:rsidRDefault="002145E1" w:rsidP="00BA7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Rixin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Jamtsho</w:t>
            </w:r>
            <w:proofErr w:type="spellEnd"/>
          </w:p>
        </w:tc>
      </w:tr>
    </w:tbl>
    <w:p w:rsidR="002145E1" w:rsidRDefault="002145E1" w:rsidP="002145E1">
      <w:pPr>
        <w:pStyle w:val="NoSpacing"/>
        <w:rPr>
          <w:sz w:val="24"/>
        </w:rPr>
      </w:pPr>
    </w:p>
    <w:p w:rsidR="002145E1" w:rsidRDefault="002145E1" w:rsidP="002145E1">
      <w:pPr>
        <w:pStyle w:val="NoSpacing"/>
        <w:rPr>
          <w:sz w:val="24"/>
        </w:rPr>
      </w:pPr>
    </w:p>
    <w:p w:rsidR="002145E1" w:rsidRDefault="002145E1" w:rsidP="002145E1">
      <w:pPr>
        <w:pStyle w:val="NoSpacing"/>
        <w:rPr>
          <w:sz w:val="24"/>
        </w:rPr>
      </w:pPr>
    </w:p>
    <w:p w:rsidR="002145E1" w:rsidRDefault="002145E1" w:rsidP="002145E1">
      <w:pPr>
        <w:pStyle w:val="NoSpacing"/>
        <w:rPr>
          <w:sz w:val="24"/>
        </w:rPr>
      </w:pPr>
    </w:p>
    <w:p w:rsidR="002145E1" w:rsidRDefault="002145E1" w:rsidP="002145E1">
      <w:pPr>
        <w:pStyle w:val="NoSpacing"/>
        <w:rPr>
          <w:sz w:val="24"/>
        </w:rPr>
      </w:pPr>
      <w:r>
        <w:rPr>
          <w:sz w:val="24"/>
        </w:rPr>
        <w:lastRenderedPageBreak/>
        <w:t xml:space="preserve">Day </w:t>
      </w:r>
      <w:proofErr w:type="gramStart"/>
      <w:r>
        <w:rPr>
          <w:sz w:val="24"/>
        </w:rPr>
        <w:t xml:space="preserve">2    </w:t>
      </w:r>
      <w:r w:rsidRPr="002145E1">
        <w:rPr>
          <w:sz w:val="24"/>
        </w:rPr>
        <w:t>Date</w:t>
      </w:r>
      <w:proofErr w:type="gramEnd"/>
      <w:r>
        <w:rPr>
          <w:sz w:val="24"/>
        </w:rPr>
        <w:t>: June 12. 2016</w:t>
      </w: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52"/>
        <w:gridCol w:w="5981"/>
        <w:gridCol w:w="2076"/>
      </w:tblGrid>
      <w:tr w:rsidR="002145E1" w:rsidRPr="00EB770F" w:rsidTr="00BA7809">
        <w:tc>
          <w:tcPr>
            <w:tcW w:w="808" w:type="pct"/>
            <w:shd w:val="clear" w:color="auto" w:fill="D9D9D9"/>
          </w:tcPr>
          <w:p w:rsidR="002145E1" w:rsidRPr="00EB770F" w:rsidRDefault="002145E1" w:rsidP="00BA7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3112" w:type="pct"/>
            <w:shd w:val="clear" w:color="auto" w:fill="D9D9D9"/>
          </w:tcPr>
          <w:p w:rsidR="002145E1" w:rsidRPr="00EB770F" w:rsidRDefault="002145E1" w:rsidP="00BA7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Topic of Presentation and activities </w:t>
            </w:r>
          </w:p>
        </w:tc>
        <w:tc>
          <w:tcPr>
            <w:tcW w:w="1080" w:type="pct"/>
            <w:shd w:val="clear" w:color="auto" w:fill="D9D9D9"/>
          </w:tcPr>
          <w:p w:rsidR="002145E1" w:rsidRPr="00EB770F" w:rsidRDefault="002145E1" w:rsidP="00BA7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Resource Persons </w:t>
            </w:r>
          </w:p>
        </w:tc>
      </w:tr>
      <w:tr w:rsidR="002145E1" w:rsidRPr="00EB770F" w:rsidTr="00BA7809">
        <w:tc>
          <w:tcPr>
            <w:tcW w:w="808" w:type="pct"/>
          </w:tcPr>
          <w:p w:rsidR="002145E1" w:rsidRPr="00EB770F" w:rsidRDefault="002145E1" w:rsidP="00BA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8:30-10:30 am</w:t>
            </w:r>
          </w:p>
        </w:tc>
        <w:tc>
          <w:tcPr>
            <w:tcW w:w="3112" w:type="pct"/>
            <w:vAlign w:val="center"/>
          </w:tcPr>
          <w:p w:rsidR="002145E1" w:rsidRPr="00EB770F" w:rsidRDefault="002145E1" w:rsidP="002145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Concept of Calibration &amp; Method validations</w:t>
            </w:r>
          </w:p>
          <w:p w:rsidR="002145E1" w:rsidRPr="00EB770F" w:rsidRDefault="002145E1" w:rsidP="002145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Concept of Reference System, traceability  &amp; Uncertainty</w:t>
            </w:r>
          </w:p>
        </w:tc>
        <w:tc>
          <w:tcPr>
            <w:tcW w:w="1080" w:type="pct"/>
            <w:vAlign w:val="center"/>
          </w:tcPr>
          <w:p w:rsidR="002145E1" w:rsidRPr="00EB770F" w:rsidRDefault="002145E1" w:rsidP="00BA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Rixin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Jamtsho</w:t>
            </w:r>
            <w:proofErr w:type="spellEnd"/>
          </w:p>
        </w:tc>
      </w:tr>
      <w:tr w:rsidR="002145E1" w:rsidRPr="00EB770F" w:rsidTr="00BA7809">
        <w:tc>
          <w:tcPr>
            <w:tcW w:w="808" w:type="pct"/>
            <w:shd w:val="clear" w:color="auto" w:fill="A6A6A6"/>
          </w:tcPr>
          <w:p w:rsidR="002145E1" w:rsidRPr="00EB770F" w:rsidRDefault="002145E1" w:rsidP="00BA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-10:40 am</w:t>
            </w:r>
          </w:p>
        </w:tc>
        <w:tc>
          <w:tcPr>
            <w:tcW w:w="3112" w:type="pct"/>
            <w:shd w:val="clear" w:color="auto" w:fill="A6A6A6"/>
          </w:tcPr>
          <w:p w:rsidR="002145E1" w:rsidRPr="00EB770F" w:rsidRDefault="002145E1" w:rsidP="00BA78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Morning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EB77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 Break</w:t>
            </w:r>
          </w:p>
        </w:tc>
        <w:tc>
          <w:tcPr>
            <w:tcW w:w="1080" w:type="pct"/>
            <w:shd w:val="clear" w:color="auto" w:fill="A6A6A6"/>
          </w:tcPr>
          <w:p w:rsidR="002145E1" w:rsidRPr="00EB770F" w:rsidRDefault="002145E1" w:rsidP="00BA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E1" w:rsidRPr="00965C14" w:rsidTr="00BA7809">
        <w:trPr>
          <w:trHeight w:val="197"/>
        </w:trPr>
        <w:tc>
          <w:tcPr>
            <w:tcW w:w="808" w:type="pct"/>
          </w:tcPr>
          <w:p w:rsidR="002145E1" w:rsidRPr="00965C14" w:rsidRDefault="002145E1" w:rsidP="00BA78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65C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10:45am – 1:00 pm</w:t>
            </w:r>
          </w:p>
        </w:tc>
        <w:tc>
          <w:tcPr>
            <w:tcW w:w="3112" w:type="pct"/>
          </w:tcPr>
          <w:p w:rsidR="002145E1" w:rsidRPr="00965C14" w:rsidRDefault="002145E1" w:rsidP="002145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65C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.Quality Assurance in Radiology </w:t>
            </w:r>
          </w:p>
        </w:tc>
        <w:tc>
          <w:tcPr>
            <w:tcW w:w="1080" w:type="pct"/>
          </w:tcPr>
          <w:p w:rsidR="002145E1" w:rsidRPr="00965C14" w:rsidRDefault="002145E1" w:rsidP="00BA7809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65C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Radiologist/Radio-Technologist</w:t>
            </w:r>
          </w:p>
        </w:tc>
      </w:tr>
      <w:tr w:rsidR="002145E1" w:rsidRPr="00EB770F" w:rsidTr="00BA7809">
        <w:tc>
          <w:tcPr>
            <w:tcW w:w="808" w:type="pct"/>
            <w:shd w:val="clear" w:color="auto" w:fill="A6A6A6"/>
            <w:vAlign w:val="center"/>
          </w:tcPr>
          <w:p w:rsidR="002145E1" w:rsidRPr="00EB770F" w:rsidRDefault="002145E1" w:rsidP="00BA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1:00-2:00 pm</w:t>
            </w:r>
          </w:p>
        </w:tc>
        <w:tc>
          <w:tcPr>
            <w:tcW w:w="3112" w:type="pct"/>
            <w:shd w:val="clear" w:color="auto" w:fill="A6A6A6"/>
            <w:vAlign w:val="center"/>
          </w:tcPr>
          <w:p w:rsidR="002145E1" w:rsidRPr="003656F2" w:rsidRDefault="002145E1" w:rsidP="00B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6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Lunch Break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High Level Officials from MOH and Proprietors will join the lunch and the meeting in the afternoon. </w:t>
            </w:r>
          </w:p>
        </w:tc>
        <w:tc>
          <w:tcPr>
            <w:tcW w:w="1080" w:type="pct"/>
            <w:shd w:val="clear" w:color="auto" w:fill="A6A6A6"/>
          </w:tcPr>
          <w:p w:rsidR="002145E1" w:rsidRPr="00EB770F" w:rsidRDefault="002145E1" w:rsidP="00BA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E1" w:rsidRPr="00EB770F" w:rsidTr="00BA7809">
        <w:tc>
          <w:tcPr>
            <w:tcW w:w="808" w:type="pct"/>
            <w:vAlign w:val="center"/>
          </w:tcPr>
          <w:p w:rsidR="002145E1" w:rsidRPr="00EB770F" w:rsidRDefault="002145E1" w:rsidP="00BA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2:00-2:10</w:t>
            </w:r>
          </w:p>
        </w:tc>
        <w:tc>
          <w:tcPr>
            <w:tcW w:w="3112" w:type="pct"/>
            <w:vAlign w:val="center"/>
          </w:tcPr>
          <w:p w:rsidR="002145E1" w:rsidRDefault="002145E1" w:rsidP="00BA78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Welcome speech by coordinator of the private diagnostic centres</w:t>
            </w:r>
          </w:p>
        </w:tc>
        <w:tc>
          <w:tcPr>
            <w:tcW w:w="1080" w:type="pct"/>
          </w:tcPr>
          <w:p w:rsidR="002145E1" w:rsidRDefault="002145E1" w:rsidP="00BA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E1" w:rsidRPr="00EB770F" w:rsidTr="00BA7809">
        <w:tc>
          <w:tcPr>
            <w:tcW w:w="808" w:type="pct"/>
            <w:vAlign w:val="center"/>
          </w:tcPr>
          <w:p w:rsidR="002145E1" w:rsidRPr="00EB770F" w:rsidRDefault="002145E1" w:rsidP="00BA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2:00-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:30 pm</w:t>
            </w:r>
          </w:p>
        </w:tc>
        <w:tc>
          <w:tcPr>
            <w:tcW w:w="3112" w:type="pct"/>
            <w:vAlign w:val="center"/>
          </w:tcPr>
          <w:p w:rsidR="002145E1" w:rsidRPr="00034EA8" w:rsidRDefault="002145E1" w:rsidP="002145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Presentation by group leaders on evaluation report </w:t>
            </w:r>
          </w:p>
        </w:tc>
        <w:tc>
          <w:tcPr>
            <w:tcW w:w="1080" w:type="pct"/>
          </w:tcPr>
          <w:p w:rsidR="002145E1" w:rsidRPr="00EB770F" w:rsidRDefault="002145E1" w:rsidP="00BA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45E1" w:rsidRPr="00EB770F" w:rsidTr="00BA7809">
        <w:tc>
          <w:tcPr>
            <w:tcW w:w="808" w:type="pct"/>
            <w:vAlign w:val="center"/>
          </w:tcPr>
          <w:p w:rsidR="002145E1" w:rsidRPr="00EB770F" w:rsidRDefault="002145E1" w:rsidP="00BA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3:30-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70F">
              <w:rPr>
                <w:rFonts w:ascii="Times New Roman" w:hAnsi="Times New Roman" w:cs="Times New Roman"/>
                <w:sz w:val="24"/>
                <w:szCs w:val="24"/>
              </w:rPr>
              <w:t>0 pm</w:t>
            </w:r>
          </w:p>
        </w:tc>
        <w:tc>
          <w:tcPr>
            <w:tcW w:w="3112" w:type="pct"/>
            <w:vAlign w:val="center"/>
          </w:tcPr>
          <w:p w:rsidR="002145E1" w:rsidRDefault="002145E1" w:rsidP="002145E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Remarks by Director General/CPO, QASD</w:t>
            </w:r>
          </w:p>
        </w:tc>
        <w:tc>
          <w:tcPr>
            <w:tcW w:w="1080" w:type="pct"/>
          </w:tcPr>
          <w:p w:rsidR="002145E1" w:rsidRDefault="002145E1" w:rsidP="00BA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E1" w:rsidRPr="00EB770F" w:rsidTr="00BA7809">
        <w:tc>
          <w:tcPr>
            <w:tcW w:w="808" w:type="pct"/>
            <w:vAlign w:val="center"/>
          </w:tcPr>
          <w:p w:rsidR="002145E1" w:rsidRPr="00EB770F" w:rsidRDefault="002145E1" w:rsidP="00BA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4:00-5:00 pm</w:t>
            </w:r>
          </w:p>
        </w:tc>
        <w:tc>
          <w:tcPr>
            <w:tcW w:w="3112" w:type="pct"/>
            <w:vAlign w:val="center"/>
          </w:tcPr>
          <w:p w:rsidR="002145E1" w:rsidRPr="009E1597" w:rsidRDefault="002145E1" w:rsidP="002145E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issues,  formation of Association  and appointment of chair person for the Association of Private Diagnostic Centres</w:t>
            </w:r>
          </w:p>
        </w:tc>
        <w:tc>
          <w:tcPr>
            <w:tcW w:w="1080" w:type="pct"/>
            <w:vAlign w:val="center"/>
          </w:tcPr>
          <w:p w:rsidR="002145E1" w:rsidRPr="00EB770F" w:rsidRDefault="002145E1" w:rsidP="00BA7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</w:p>
        </w:tc>
      </w:tr>
    </w:tbl>
    <w:p w:rsidR="002145E1" w:rsidRPr="002145E1" w:rsidRDefault="002145E1" w:rsidP="002145E1">
      <w:pPr>
        <w:pStyle w:val="NoSpacing"/>
        <w:rPr>
          <w:sz w:val="24"/>
        </w:rPr>
      </w:pPr>
    </w:p>
    <w:sectPr w:rsidR="002145E1" w:rsidRPr="002145E1" w:rsidSect="00856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2AF1"/>
    <w:multiLevelType w:val="hybridMultilevel"/>
    <w:tmpl w:val="4874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D7079"/>
    <w:multiLevelType w:val="hybridMultilevel"/>
    <w:tmpl w:val="3ED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64016"/>
    <w:multiLevelType w:val="hybridMultilevel"/>
    <w:tmpl w:val="0D1641D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>
    <w:nsid w:val="4C4A769C"/>
    <w:multiLevelType w:val="hybridMultilevel"/>
    <w:tmpl w:val="3B22D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14EDA"/>
    <w:multiLevelType w:val="hybridMultilevel"/>
    <w:tmpl w:val="9534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AC38C3"/>
    <w:multiLevelType w:val="hybridMultilevel"/>
    <w:tmpl w:val="9ECC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42F28"/>
    <w:multiLevelType w:val="hybridMultilevel"/>
    <w:tmpl w:val="A166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D343A"/>
    <w:multiLevelType w:val="hybridMultilevel"/>
    <w:tmpl w:val="AA5A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C2950"/>
    <w:multiLevelType w:val="hybridMultilevel"/>
    <w:tmpl w:val="9FC8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31085"/>
    <w:multiLevelType w:val="hybridMultilevel"/>
    <w:tmpl w:val="F6860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5E1"/>
    <w:rsid w:val="002145E1"/>
    <w:rsid w:val="00856F60"/>
    <w:rsid w:val="00FE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145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45E1"/>
    <w:pPr>
      <w:ind w:left="720"/>
      <w:contextualSpacing/>
    </w:pPr>
    <w:rPr>
      <w:rFonts w:ascii="Calibri" w:eastAsia="Calibri" w:hAnsi="Calibri" w:cs="Microsoft Himalaya"/>
      <w:szCs w:val="32"/>
      <w:lang w:bidi="bo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2016-07-29T09:00:00Z</dcterms:created>
  <dcterms:modified xsi:type="dcterms:W3CDTF">2016-07-29T09:07:00Z</dcterms:modified>
</cp:coreProperties>
</file>